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4965" w14:textId="77777777" w:rsidR="001C48E2" w:rsidRPr="00E960BB" w:rsidRDefault="001C48E2" w:rsidP="001C48E2">
      <w:pPr>
        <w:spacing w:line="240" w:lineRule="auto"/>
        <w:jc w:val="right"/>
        <w:rPr>
          <w:rFonts w:ascii="Corbel" w:hAnsi="Corbel"/>
          <w:i/>
          <w:iCs/>
        </w:rPr>
      </w:pPr>
      <w:r w:rsidRPr="644BE59F">
        <w:rPr>
          <w:rFonts w:ascii="Corbel" w:hAnsi="Corbel"/>
          <w:i/>
          <w:iCs/>
        </w:rPr>
        <w:t>Załącznik nr 1.5 do Zarządzenia Rektora UR  nr 61/2025</w:t>
      </w:r>
    </w:p>
    <w:p w14:paraId="46ED82E1" w14:textId="77777777" w:rsidR="001C48E2" w:rsidRPr="009C54AE" w:rsidRDefault="001C48E2" w:rsidP="001C48E2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0C2CDC1" w14:textId="4AE67B55" w:rsidR="001C48E2" w:rsidRPr="009C54AE" w:rsidRDefault="001C48E2" w:rsidP="001C48E2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644BE59F">
        <w:rPr>
          <w:rFonts w:ascii="Corbel" w:hAnsi="Corbel"/>
          <w:b/>
          <w:bCs/>
          <w:smallCaps/>
        </w:rPr>
        <w:t xml:space="preserve">dotyczy cyklu kształcenia </w:t>
      </w:r>
      <w:r w:rsidRPr="644BE59F">
        <w:rPr>
          <w:rFonts w:ascii="Corbel" w:hAnsi="Corbel"/>
          <w:i/>
          <w:iCs/>
          <w:smallCaps/>
        </w:rPr>
        <w:t>202</w:t>
      </w:r>
      <w:r w:rsidR="00913C4A">
        <w:rPr>
          <w:rFonts w:ascii="Corbel" w:hAnsi="Corbel"/>
          <w:i/>
          <w:iCs/>
          <w:smallCaps/>
        </w:rPr>
        <w:t>6</w:t>
      </w:r>
      <w:r w:rsidRPr="644BE59F">
        <w:rPr>
          <w:rFonts w:ascii="Corbel" w:hAnsi="Corbel"/>
          <w:i/>
          <w:iCs/>
          <w:smallCaps/>
        </w:rPr>
        <w:t>-203</w:t>
      </w:r>
      <w:r w:rsidR="00913C4A">
        <w:rPr>
          <w:rFonts w:ascii="Corbel" w:hAnsi="Corbel"/>
          <w:i/>
          <w:iCs/>
          <w:smallCaps/>
        </w:rPr>
        <w:t>1</w:t>
      </w:r>
    </w:p>
    <w:p w14:paraId="6C5C1AAF" w14:textId="77777777" w:rsidR="001C48E2" w:rsidRDefault="001C48E2" w:rsidP="001C48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478A6E9" w14:textId="2B815B84" w:rsidR="001C48E2" w:rsidRPr="00EA4832" w:rsidRDefault="001C48E2" w:rsidP="001C48E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913C4A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913C4A">
        <w:rPr>
          <w:rFonts w:ascii="Corbel" w:hAnsi="Corbel"/>
          <w:sz w:val="20"/>
          <w:szCs w:val="20"/>
        </w:rPr>
        <w:t>7</w:t>
      </w:r>
    </w:p>
    <w:p w14:paraId="43A7EB85" w14:textId="77777777" w:rsidR="001C48E2" w:rsidRPr="009C54AE" w:rsidRDefault="001C48E2" w:rsidP="001C48E2">
      <w:pPr>
        <w:spacing w:after="0" w:line="240" w:lineRule="auto"/>
        <w:rPr>
          <w:rFonts w:ascii="Corbel" w:hAnsi="Corbel"/>
        </w:rPr>
      </w:pPr>
    </w:p>
    <w:p w14:paraId="1C0333F8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C48E2" w:rsidRPr="009C54AE" w14:paraId="32C5D20E" w14:textId="77777777" w:rsidTr="00A27B7B">
        <w:tc>
          <w:tcPr>
            <w:tcW w:w="2694" w:type="dxa"/>
            <w:vAlign w:val="center"/>
          </w:tcPr>
          <w:p w14:paraId="41ED8517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178E95" w14:textId="6BDD7525" w:rsidR="001C48E2" w:rsidRPr="009C54AE" w:rsidRDefault="00FA6D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Rozwój osobowy nauczyciela</w:t>
            </w:r>
          </w:p>
        </w:tc>
      </w:tr>
      <w:tr w:rsidR="001C48E2" w:rsidRPr="009C54AE" w14:paraId="6696B590" w14:textId="77777777" w:rsidTr="00A27B7B">
        <w:tc>
          <w:tcPr>
            <w:tcW w:w="2694" w:type="dxa"/>
            <w:vAlign w:val="center"/>
          </w:tcPr>
          <w:p w14:paraId="6A183A73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87460A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C48E2" w:rsidRPr="009C54AE" w14:paraId="2371C881" w14:textId="77777777" w:rsidTr="00A27B7B">
        <w:tc>
          <w:tcPr>
            <w:tcW w:w="2694" w:type="dxa"/>
            <w:vAlign w:val="center"/>
          </w:tcPr>
          <w:p w14:paraId="3EC03D8A" w14:textId="77777777" w:rsidR="001C48E2" w:rsidRPr="009C54AE" w:rsidRDefault="001C48E2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05A402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44BE59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C48E2" w:rsidRPr="009C54AE" w14:paraId="4662D80A" w14:textId="77777777" w:rsidTr="00A27B7B">
        <w:tc>
          <w:tcPr>
            <w:tcW w:w="2694" w:type="dxa"/>
            <w:vAlign w:val="center"/>
          </w:tcPr>
          <w:p w14:paraId="5F25C65E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37E541" w14:textId="77777777" w:rsidR="001C48E2" w:rsidRPr="00272CC4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48E2" w:rsidRPr="009C54AE" w14:paraId="3852F00B" w14:textId="77777777" w:rsidTr="00A27B7B">
        <w:tc>
          <w:tcPr>
            <w:tcW w:w="2694" w:type="dxa"/>
            <w:vAlign w:val="center"/>
          </w:tcPr>
          <w:p w14:paraId="5906C0E9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239D35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C48E2" w:rsidRPr="009C54AE" w14:paraId="6376FBB3" w14:textId="77777777" w:rsidTr="00A27B7B">
        <w:tc>
          <w:tcPr>
            <w:tcW w:w="2694" w:type="dxa"/>
            <w:vAlign w:val="center"/>
          </w:tcPr>
          <w:p w14:paraId="60CF9E26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F314F0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C48E2" w:rsidRPr="009C54AE" w14:paraId="1DF13834" w14:textId="77777777" w:rsidTr="00A27B7B">
        <w:tc>
          <w:tcPr>
            <w:tcW w:w="2694" w:type="dxa"/>
            <w:vAlign w:val="center"/>
          </w:tcPr>
          <w:p w14:paraId="66A2EAED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31B6B54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C48E2" w:rsidRPr="009C54AE" w14:paraId="22C711BA" w14:textId="77777777" w:rsidTr="00A27B7B">
        <w:tc>
          <w:tcPr>
            <w:tcW w:w="2694" w:type="dxa"/>
            <w:vAlign w:val="center"/>
          </w:tcPr>
          <w:p w14:paraId="4A05EFB1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C93A1B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C48E2" w:rsidRPr="009C54AE" w14:paraId="5718C867" w14:textId="77777777" w:rsidTr="00A27B7B">
        <w:tc>
          <w:tcPr>
            <w:tcW w:w="2694" w:type="dxa"/>
            <w:vAlign w:val="center"/>
          </w:tcPr>
          <w:p w14:paraId="49FFBFF9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747E28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1C48E2" w:rsidRPr="009C54AE" w14:paraId="7BEB4D5B" w14:textId="77777777" w:rsidTr="00A27B7B">
        <w:tc>
          <w:tcPr>
            <w:tcW w:w="2694" w:type="dxa"/>
            <w:vAlign w:val="center"/>
          </w:tcPr>
          <w:p w14:paraId="6CCD0BA1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441521" w14:textId="77777777" w:rsidR="001C48E2" w:rsidRPr="00272CC4" w:rsidRDefault="001C48E2" w:rsidP="001C48E2">
            <w:pPr>
              <w:pStyle w:val="Odpowiedzi"/>
              <w:numPr>
                <w:ilvl w:val="0"/>
                <w:numId w:val="1"/>
              </w:numPr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1C48E2" w:rsidRPr="009C54AE" w14:paraId="685A2651" w14:textId="77777777" w:rsidTr="00A27B7B">
        <w:tc>
          <w:tcPr>
            <w:tcW w:w="2694" w:type="dxa"/>
            <w:vAlign w:val="center"/>
          </w:tcPr>
          <w:p w14:paraId="0D038902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ABC966" w14:textId="77777777" w:rsidR="001C48E2" w:rsidRPr="00272CC4" w:rsidRDefault="001C48E2" w:rsidP="00A27B7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1C48E2" w:rsidRPr="009C54AE" w14:paraId="279756D1" w14:textId="77777777" w:rsidTr="00A27B7B">
        <w:tc>
          <w:tcPr>
            <w:tcW w:w="2694" w:type="dxa"/>
            <w:vAlign w:val="center"/>
          </w:tcPr>
          <w:p w14:paraId="657CF094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2640F9" w14:textId="3338FF1F" w:rsidR="001C48E2" w:rsidRPr="009C54AE" w:rsidRDefault="00E8439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C48E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70F5F">
              <w:rPr>
                <w:rFonts w:ascii="Corbel" w:hAnsi="Corbel"/>
                <w:b w:val="0"/>
                <w:sz w:val="24"/>
                <w:szCs w:val="24"/>
              </w:rPr>
              <w:t xml:space="preserve"> Marlena Bieda</w:t>
            </w:r>
          </w:p>
        </w:tc>
      </w:tr>
      <w:tr w:rsidR="001C48E2" w:rsidRPr="009C54AE" w14:paraId="3A503A71" w14:textId="77777777" w:rsidTr="00A27B7B">
        <w:tc>
          <w:tcPr>
            <w:tcW w:w="2694" w:type="dxa"/>
            <w:vAlign w:val="center"/>
          </w:tcPr>
          <w:p w14:paraId="73EA58E7" w14:textId="77777777" w:rsidR="001C48E2" w:rsidRPr="009C54AE" w:rsidRDefault="001C48E2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6192FA" w14:textId="77777777" w:rsidR="001C48E2" w:rsidRPr="009C54AE" w:rsidRDefault="001C48E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6072">
              <w:rPr>
                <w:rFonts w:ascii="Corbel" w:hAnsi="Corbel"/>
                <w:b w:val="0"/>
                <w:sz w:val="24"/>
                <w:szCs w:val="24"/>
              </w:rPr>
              <w:t>dr Marlena Bieda, mgr Monika Szczygieł-Boczar</w:t>
            </w:r>
          </w:p>
        </w:tc>
      </w:tr>
    </w:tbl>
    <w:p w14:paraId="32DECEAE" w14:textId="77777777" w:rsidR="001C48E2" w:rsidRPr="009C54AE" w:rsidRDefault="001C48E2" w:rsidP="001C48E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8ABB1F8" w14:textId="77777777" w:rsidR="001C48E2" w:rsidRPr="009C54AE" w:rsidRDefault="001C48E2" w:rsidP="001C48E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D738E1" w14:textId="77777777" w:rsidR="001C48E2" w:rsidRPr="009C54AE" w:rsidRDefault="001C48E2" w:rsidP="001C48E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4ADFC03" w14:textId="77777777" w:rsidR="001C48E2" w:rsidRPr="009C54AE" w:rsidRDefault="001C48E2" w:rsidP="001C48E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C48E2" w:rsidRPr="009C54AE" w14:paraId="1DE765AE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C4A0" w14:textId="77777777" w:rsidR="001C48E2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E8F72F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7D60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14C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2E00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BDB3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2DB5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3CA4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28C8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6C41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CD28" w14:textId="77777777" w:rsidR="001C48E2" w:rsidRPr="009C54AE" w:rsidRDefault="001C48E2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C48E2" w:rsidRPr="009C54AE" w14:paraId="6581765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7849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6B93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531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93A8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9058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3132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31F8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B2A9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E6BE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EFB3" w14:textId="77777777" w:rsidR="001C48E2" w:rsidRPr="009C54AE" w:rsidRDefault="001C48E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629BF" w14:textId="77777777" w:rsidR="001C48E2" w:rsidRPr="009C54AE" w:rsidRDefault="001C48E2" w:rsidP="001C48E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9C5011" w14:textId="77777777" w:rsidR="001C48E2" w:rsidRPr="009C54AE" w:rsidRDefault="001C48E2" w:rsidP="001C48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6B86130" w14:textId="77777777" w:rsidR="001C48E2" w:rsidRPr="009C54AE" w:rsidRDefault="001C48E2" w:rsidP="001C48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A752D15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4F2C69" w14:textId="77777777" w:rsidR="001C48E2" w:rsidRPr="009C54AE" w:rsidRDefault="001C48E2" w:rsidP="001C48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2368CC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679150" w14:textId="77777777" w:rsidR="001C48E2" w:rsidRDefault="001C48E2" w:rsidP="001C48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3E6361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48E2" w:rsidRPr="009C54AE" w14:paraId="2B4523B3" w14:textId="77777777" w:rsidTr="00A27B7B">
        <w:tc>
          <w:tcPr>
            <w:tcW w:w="9670" w:type="dxa"/>
          </w:tcPr>
          <w:p w14:paraId="48777EB8" w14:textId="77777777" w:rsidR="001C48E2" w:rsidRPr="009C54AE" w:rsidRDefault="001C48E2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14:paraId="16774F1D" w14:textId="77777777" w:rsidR="001C48E2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</w:p>
    <w:p w14:paraId="7A22D124" w14:textId="77777777" w:rsidR="001C48E2" w:rsidRPr="00C05F44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4BE4878" w14:textId="77777777" w:rsidR="001C48E2" w:rsidRPr="00C05F44" w:rsidRDefault="001C48E2" w:rsidP="001C48E2">
      <w:pPr>
        <w:pStyle w:val="Punktygwne"/>
        <w:spacing w:before="0" w:after="0"/>
        <w:rPr>
          <w:rFonts w:ascii="Corbel" w:hAnsi="Corbel"/>
          <w:szCs w:val="24"/>
        </w:rPr>
      </w:pPr>
    </w:p>
    <w:p w14:paraId="32EED6C5" w14:textId="77777777" w:rsidR="001C48E2" w:rsidRDefault="001C48E2" w:rsidP="001C48E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FB21FBB" w14:textId="77777777" w:rsidR="001C48E2" w:rsidRPr="009C54AE" w:rsidRDefault="001C48E2" w:rsidP="001C48E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1C48E2" w:rsidRPr="009C54AE" w14:paraId="4E96C4EB" w14:textId="77777777" w:rsidTr="00A27B7B">
        <w:tc>
          <w:tcPr>
            <w:tcW w:w="851" w:type="dxa"/>
            <w:vAlign w:val="center"/>
          </w:tcPr>
          <w:p w14:paraId="3F780C72" w14:textId="77777777" w:rsidR="001C48E2" w:rsidRPr="009C54AE" w:rsidRDefault="001C48E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823E23" w14:textId="143E006B" w:rsidR="001C48E2" w:rsidRPr="00B624F4" w:rsidRDefault="00B624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24F4">
              <w:rPr>
                <w:rFonts w:ascii="Corbel" w:hAnsi="Corbel"/>
                <w:b w:val="0"/>
                <w:bCs/>
                <w:sz w:val="24"/>
                <w:szCs w:val="24"/>
              </w:rPr>
              <w:t>Wyposażenie studentek w podstawową wiedzę z zakresu rozwoju osobowego nauczyciela</w:t>
            </w:r>
            <w:r w:rsidRPr="00B624F4">
              <w:rPr>
                <w:rFonts w:ascii="Corbel" w:hAnsi="Corbel"/>
                <w:b w:val="0"/>
                <w:sz w:val="24"/>
                <w:szCs w:val="24"/>
              </w:rPr>
              <w:t>, umożliwiające świadome kształtowanie autorefleksji oraz postaw etycznych w pracy nauczyciela edukacji przedszkolnej i wczesnoszkolnej.</w:t>
            </w:r>
          </w:p>
        </w:tc>
      </w:tr>
      <w:tr w:rsidR="001C48E2" w:rsidRPr="009C54AE" w14:paraId="68EE1614" w14:textId="77777777" w:rsidTr="00A27B7B">
        <w:tc>
          <w:tcPr>
            <w:tcW w:w="851" w:type="dxa"/>
            <w:vAlign w:val="center"/>
          </w:tcPr>
          <w:p w14:paraId="090D3D1F" w14:textId="77777777" w:rsidR="001C48E2" w:rsidRPr="009C54AE" w:rsidRDefault="001C48E2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EE8841" w14:textId="14D21E56" w:rsidR="001C48E2" w:rsidRPr="00B624F4" w:rsidRDefault="00B624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24F4">
              <w:rPr>
                <w:rFonts w:ascii="Corbel" w:hAnsi="Corbel"/>
                <w:b w:val="0"/>
                <w:bCs/>
                <w:sz w:val="24"/>
                <w:szCs w:val="24"/>
              </w:rPr>
              <w:t>Rozwijanie kompetencji osobistych i społecznych studentek</w:t>
            </w:r>
            <w:r w:rsidRPr="00B624F4">
              <w:rPr>
                <w:rFonts w:ascii="Corbel" w:hAnsi="Corbel"/>
                <w:b w:val="0"/>
                <w:sz w:val="24"/>
                <w:szCs w:val="24"/>
              </w:rPr>
              <w:t>, w szczególności w obszarze samoświadomości, regulacji emocji, komunikacji interpersonalnej i asertywności, niezbędnych do budowania wspierających relacji z dziećmi, rodzicami i zespołem nauczycieli.</w:t>
            </w:r>
          </w:p>
        </w:tc>
      </w:tr>
      <w:tr w:rsidR="001C48E2" w:rsidRPr="009C54AE" w14:paraId="3308761A" w14:textId="77777777" w:rsidTr="00A27B7B">
        <w:tc>
          <w:tcPr>
            <w:tcW w:w="851" w:type="dxa"/>
            <w:vAlign w:val="center"/>
          </w:tcPr>
          <w:p w14:paraId="10D1EFC2" w14:textId="77777777" w:rsidR="001C48E2" w:rsidRPr="009C54AE" w:rsidRDefault="001C48E2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0E7ADEE" w14:textId="34CC2DC1" w:rsidR="001C48E2" w:rsidRPr="00B624F4" w:rsidRDefault="00B624F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24F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studentek do dbania o własny dobrostan psychiczny i zawodowy</w:t>
            </w:r>
            <w:r w:rsidRPr="00B624F4">
              <w:rPr>
                <w:rFonts w:ascii="Corbel" w:hAnsi="Corbel"/>
                <w:b w:val="0"/>
                <w:sz w:val="24"/>
                <w:szCs w:val="24"/>
              </w:rPr>
              <w:t>, poprzez kształtowanie umiejętności rozpoznawania źródeł stresu, zapobiegania wypaleniu zawodowemu oraz planowania własnego rozwoju osobistego i zawodowego w perspektywie uczenia się przez całe życie.</w:t>
            </w:r>
          </w:p>
        </w:tc>
      </w:tr>
    </w:tbl>
    <w:p w14:paraId="66A799D6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C59124" w14:textId="77777777" w:rsidR="001C48E2" w:rsidRPr="009C54AE" w:rsidRDefault="001C48E2" w:rsidP="001C48E2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45DE939" w14:textId="77777777" w:rsidR="001C48E2" w:rsidRPr="009C54AE" w:rsidRDefault="001C48E2" w:rsidP="001C48E2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1C48E2" w:rsidRPr="009C54AE" w14:paraId="272F2D45" w14:textId="77777777" w:rsidTr="00A27B7B">
        <w:tc>
          <w:tcPr>
            <w:tcW w:w="1701" w:type="dxa"/>
            <w:vAlign w:val="center"/>
          </w:tcPr>
          <w:p w14:paraId="41C8ECB3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42D6352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C4827E3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8E2" w:rsidRPr="009C54AE" w14:paraId="1C196AB3" w14:textId="77777777" w:rsidTr="00A27B7B">
        <w:tc>
          <w:tcPr>
            <w:tcW w:w="1701" w:type="dxa"/>
          </w:tcPr>
          <w:p w14:paraId="57E8890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EDCDC82" w14:textId="51903B88" w:rsidR="001C48E2" w:rsidRPr="009C54AE" w:rsidRDefault="009D7419" w:rsidP="00593BCC">
            <w:pPr>
              <w:jc w:val="both"/>
              <w:rPr>
                <w:rFonts w:ascii="Corbel" w:hAnsi="Corbel"/>
                <w:b/>
                <w:smallCaps/>
              </w:rPr>
            </w:pPr>
            <w:r>
              <w:t xml:space="preserve">A.1.W1. </w:t>
            </w:r>
            <w:r w:rsidR="00593BCC">
              <w:t>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 oraz uwarunkowania sukcesu w pracy nauczyciela.</w:t>
            </w:r>
          </w:p>
        </w:tc>
        <w:tc>
          <w:tcPr>
            <w:tcW w:w="1873" w:type="dxa"/>
            <w:vAlign w:val="center"/>
          </w:tcPr>
          <w:p w14:paraId="3E04E024" w14:textId="77777777" w:rsidR="001C48E2" w:rsidRDefault="001C48E2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PPiW.W1</w:t>
            </w:r>
            <w:r w:rsidR="00791FA8">
              <w:rPr>
                <w:rFonts w:ascii="Corbel" w:hAnsi="Corbel"/>
              </w:rPr>
              <w:t>2</w:t>
            </w:r>
          </w:p>
          <w:p w14:paraId="4A042558" w14:textId="09C2F420" w:rsidR="00791FA8" w:rsidRPr="00446FA7" w:rsidRDefault="00791FA8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PPiW.W1</w:t>
            </w:r>
            <w:r>
              <w:rPr>
                <w:rFonts w:ascii="Corbel" w:hAnsi="Corbel"/>
              </w:rPr>
              <w:t>6</w:t>
            </w:r>
          </w:p>
        </w:tc>
      </w:tr>
      <w:tr w:rsidR="001C48E2" w:rsidRPr="009C54AE" w14:paraId="69D5FA5C" w14:textId="77777777" w:rsidTr="00A27B7B">
        <w:tc>
          <w:tcPr>
            <w:tcW w:w="1701" w:type="dxa"/>
          </w:tcPr>
          <w:p w14:paraId="161F24AE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EDDE9" w14:textId="3508DF54" w:rsidR="001C48E2" w:rsidRPr="009C54AE" w:rsidRDefault="009D7419" w:rsidP="00593BCC">
            <w:pPr>
              <w:rPr>
                <w:rFonts w:ascii="Corbel" w:hAnsi="Corbel"/>
                <w:b/>
                <w:smallCaps/>
              </w:rPr>
            </w:pPr>
            <w:r>
              <w:t xml:space="preserve">A.1. U6. </w:t>
            </w:r>
            <w:r w:rsidR="00593BCC">
              <w:t xml:space="preserve">Potrafi </w:t>
            </w:r>
            <w:r w:rsidR="00593BCC" w:rsidRPr="00823A74">
              <w:t>projektować drogi osiągania skuteczności zawodowej i charakteryzować jej determinanty</w:t>
            </w:r>
            <w:r w:rsidR="00593BCC">
              <w:t>.</w:t>
            </w:r>
          </w:p>
        </w:tc>
        <w:tc>
          <w:tcPr>
            <w:tcW w:w="1873" w:type="dxa"/>
            <w:vAlign w:val="center"/>
          </w:tcPr>
          <w:p w14:paraId="36D2E27A" w14:textId="77777777" w:rsidR="001C48E2" w:rsidRDefault="001C48E2" w:rsidP="006C4D52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PPiW.U</w:t>
            </w:r>
            <w:r w:rsidR="006C4D52">
              <w:rPr>
                <w:rFonts w:ascii="Corbel" w:hAnsi="Corbel"/>
              </w:rPr>
              <w:t>04</w:t>
            </w:r>
          </w:p>
          <w:p w14:paraId="7223FE0C" w14:textId="644564EB" w:rsidR="006C4D52" w:rsidRPr="00446FA7" w:rsidRDefault="006C4D52" w:rsidP="006C4D52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PPiW.U</w:t>
            </w:r>
            <w:r w:rsidR="00636F5C">
              <w:rPr>
                <w:rFonts w:ascii="Corbel" w:hAnsi="Corbel"/>
              </w:rPr>
              <w:t>10</w:t>
            </w:r>
          </w:p>
        </w:tc>
      </w:tr>
      <w:tr w:rsidR="00593BCC" w:rsidRPr="009C54AE" w14:paraId="647039DC" w14:textId="77777777" w:rsidTr="00A27B7B">
        <w:tc>
          <w:tcPr>
            <w:tcW w:w="1701" w:type="dxa"/>
          </w:tcPr>
          <w:p w14:paraId="6CF6BB3A" w14:textId="6EE818A4" w:rsidR="00593BCC" w:rsidRPr="009C54AE" w:rsidRDefault="009D74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0799D6D" w14:textId="2AE76F3D" w:rsidR="00593BCC" w:rsidRDefault="009D7419" w:rsidP="00593BCC">
            <w:r>
              <w:t xml:space="preserve">A.1. K2. </w:t>
            </w:r>
            <w:r w:rsidR="00593BCC">
              <w:t xml:space="preserve">Jest gotów do </w:t>
            </w:r>
            <w:r w:rsidR="00593BCC" w:rsidRPr="00B92ACC">
              <w:t>nabywania wiedzy z zakresu pedagogiki i budowania warsztatu pracy nauczyciela dziecka w wieku przedszkolnym i ucznia w młodszym wieku szkolnym</w:t>
            </w:r>
            <w:r w:rsidR="00593BCC">
              <w:t>.</w:t>
            </w:r>
          </w:p>
        </w:tc>
        <w:tc>
          <w:tcPr>
            <w:tcW w:w="1873" w:type="dxa"/>
            <w:vAlign w:val="center"/>
          </w:tcPr>
          <w:p w14:paraId="64993417" w14:textId="35CC21F4" w:rsidR="00593BCC" w:rsidRPr="00272CC4" w:rsidRDefault="00593BCC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PPiW.K</w:t>
            </w:r>
            <w:r w:rsidR="00336A72">
              <w:rPr>
                <w:rFonts w:ascii="Corbel" w:hAnsi="Corbel"/>
              </w:rPr>
              <w:t>01</w:t>
            </w:r>
          </w:p>
        </w:tc>
      </w:tr>
      <w:tr w:rsidR="001C48E2" w:rsidRPr="009C54AE" w14:paraId="66A1AA13" w14:textId="77777777" w:rsidTr="00A27B7B">
        <w:tc>
          <w:tcPr>
            <w:tcW w:w="1701" w:type="dxa"/>
          </w:tcPr>
          <w:p w14:paraId="50F279C2" w14:textId="5E09B245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D741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E2591AC" w14:textId="218D8B17" w:rsidR="00593BCC" w:rsidRPr="00B92ACC" w:rsidRDefault="009D7419" w:rsidP="00593BCC">
            <w:r>
              <w:t xml:space="preserve">A.1.K3. </w:t>
            </w:r>
            <w:r w:rsidR="00593BCC">
              <w:t xml:space="preserve">Jest gotów do </w:t>
            </w:r>
            <w:r w:rsidR="00593BCC" w:rsidRPr="00B92ACC">
              <w:t>podejmowania wyzwań zawodowych i osobistych oraz indywidualnych i zespołowych działań profesjonalnych w zakresie opieki i wychowania dziecka lub ucznia</w:t>
            </w:r>
            <w:r w:rsidR="00593BCC">
              <w:t>.</w:t>
            </w:r>
          </w:p>
          <w:p w14:paraId="0135D542" w14:textId="301D4564" w:rsidR="001C48E2" w:rsidRPr="00E740DD" w:rsidRDefault="001C48E2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0942E6EC" w14:textId="733F6E5F" w:rsidR="001C48E2" w:rsidRPr="00446FA7" w:rsidRDefault="001C48E2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272CC4">
              <w:rPr>
                <w:rFonts w:ascii="Corbel" w:hAnsi="Corbel"/>
              </w:rPr>
              <w:t>PPiW.K</w:t>
            </w:r>
            <w:r w:rsidR="00336A72">
              <w:rPr>
                <w:rFonts w:ascii="Corbel" w:hAnsi="Corbel"/>
              </w:rPr>
              <w:t>04</w:t>
            </w:r>
          </w:p>
        </w:tc>
      </w:tr>
    </w:tbl>
    <w:p w14:paraId="63068509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2AA29C" w14:textId="77777777" w:rsidR="001C48E2" w:rsidRPr="009C54AE" w:rsidRDefault="001C48E2" w:rsidP="001C48E2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Treści programowe </w:t>
      </w:r>
      <w:r>
        <w:rPr>
          <w:rFonts w:ascii="Corbel" w:hAnsi="Corbel"/>
        </w:rPr>
        <w:t xml:space="preserve">  </w:t>
      </w:r>
    </w:p>
    <w:p w14:paraId="5AACE335" w14:textId="77777777" w:rsidR="001C48E2" w:rsidRPr="009C54AE" w:rsidRDefault="001C48E2" w:rsidP="001C48E2">
      <w:pPr>
        <w:spacing w:after="0" w:line="240" w:lineRule="auto"/>
        <w:rPr>
          <w:rFonts w:ascii="Corbel" w:hAnsi="Corbel"/>
        </w:rPr>
      </w:pPr>
    </w:p>
    <w:p w14:paraId="35954C5C" w14:textId="77777777" w:rsidR="001C48E2" w:rsidRPr="00391BEC" w:rsidRDefault="001C48E2" w:rsidP="001C48E2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391BEC">
        <w:rPr>
          <w:rFonts w:ascii="Corbel" w:hAnsi="Corbel"/>
        </w:rPr>
        <w:t xml:space="preserve">Problematyka ćwiczeń audytoryjnych, konwersatoryjnych, laboratoryjnych, zajęć praktycznych </w:t>
      </w:r>
    </w:p>
    <w:p w14:paraId="3B9F32AC" w14:textId="77777777" w:rsidR="001C48E2" w:rsidRPr="009C54AE" w:rsidRDefault="001C48E2" w:rsidP="001C48E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48E2" w:rsidRPr="009C54AE" w14:paraId="5B5931D9" w14:textId="77777777" w:rsidTr="00414268">
        <w:tc>
          <w:tcPr>
            <w:tcW w:w="8954" w:type="dxa"/>
          </w:tcPr>
          <w:p w14:paraId="6567D4BD" w14:textId="77777777" w:rsidR="001C48E2" w:rsidRPr="005F17F3" w:rsidRDefault="001C48E2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highlight w:val="yellow"/>
              </w:rPr>
            </w:pPr>
            <w:r w:rsidRPr="00414268">
              <w:rPr>
                <w:rFonts w:ascii="Corbel" w:hAnsi="Corbel"/>
              </w:rPr>
              <w:t>Treści merytoryczne</w:t>
            </w:r>
          </w:p>
        </w:tc>
      </w:tr>
      <w:tr w:rsidR="001C48E2" w:rsidRPr="009C54AE" w14:paraId="581D9368" w14:textId="77777777" w:rsidTr="00414268">
        <w:tc>
          <w:tcPr>
            <w:tcW w:w="8954" w:type="dxa"/>
          </w:tcPr>
          <w:p w14:paraId="07DA2DD9" w14:textId="15F5D0CC" w:rsidR="001C48E2" w:rsidRPr="00414268" w:rsidRDefault="00B624F4" w:rsidP="00B624F4">
            <w:pPr>
              <w:rPr>
                <w:rFonts w:ascii="Corbel" w:hAnsi="Corbel"/>
                <w:b/>
                <w:bCs/>
              </w:rPr>
            </w:pPr>
            <w:r w:rsidRPr="00412F54">
              <w:rPr>
                <w:rFonts w:ascii="Corbel" w:hAnsi="Corbel"/>
              </w:rPr>
              <w:t>Rola rozwoju osobowego w zawodzie nauczyciela</w:t>
            </w:r>
            <w:r w:rsidRPr="00414268">
              <w:rPr>
                <w:rFonts w:ascii="Corbel" w:hAnsi="Corbel"/>
              </w:rPr>
              <w:t>.</w:t>
            </w:r>
            <w:r w:rsidRPr="00414268">
              <w:rPr>
                <w:rFonts w:ascii="Corbel" w:hAnsi="Corbel"/>
                <w:b/>
                <w:bCs/>
              </w:rPr>
              <w:t xml:space="preserve"> (</w:t>
            </w:r>
            <w:r w:rsidRPr="00412F54">
              <w:rPr>
                <w:rFonts w:ascii="Corbel" w:hAnsi="Corbel"/>
              </w:rPr>
              <w:t>Specyfika pracy nauczyciela edukacji przedszkolnej i wczesnoszkolnej.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Autorefleksja jako podstawa profesjonalizmu nauczyciela.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Analiza własnych motywacji do wyboru zawodu.</w:t>
            </w:r>
            <w:r w:rsidRPr="00414268">
              <w:rPr>
                <w:rFonts w:ascii="Corbel" w:hAnsi="Corbel"/>
              </w:rPr>
              <w:t>)</w:t>
            </w:r>
          </w:p>
        </w:tc>
      </w:tr>
      <w:tr w:rsidR="001C48E2" w:rsidRPr="009C54AE" w14:paraId="5DF78BD7" w14:textId="77777777" w:rsidTr="00414268">
        <w:tc>
          <w:tcPr>
            <w:tcW w:w="8954" w:type="dxa"/>
          </w:tcPr>
          <w:p w14:paraId="01ACD1C1" w14:textId="0A98FFC8" w:rsidR="001C48E2" w:rsidRPr="00414268" w:rsidRDefault="001C48E2" w:rsidP="00414268">
            <w:pPr>
              <w:rPr>
                <w:rFonts w:ascii="Corbel" w:hAnsi="Corbel"/>
              </w:rPr>
            </w:pPr>
            <w:r w:rsidRPr="00414268">
              <w:rPr>
                <w:rFonts w:ascii="Corbel" w:hAnsi="Corbel"/>
              </w:rPr>
              <w:t>Autoprezentacja</w:t>
            </w:r>
            <w:r w:rsidR="00B624F4" w:rsidRPr="00414268">
              <w:rPr>
                <w:rFonts w:ascii="Corbel" w:hAnsi="Corbel"/>
              </w:rPr>
              <w:t xml:space="preserve"> i jej znaczenie w zawodzie nauczyciela:</w:t>
            </w:r>
            <w:r w:rsidRPr="00414268">
              <w:rPr>
                <w:rFonts w:ascii="Corbel" w:hAnsi="Corbel"/>
              </w:rPr>
              <w:t xml:space="preserve"> </w:t>
            </w:r>
            <w:r w:rsidR="00414268" w:rsidRPr="00414268">
              <w:rPr>
                <w:rFonts w:ascii="Corbel" w:hAnsi="Corbel"/>
              </w:rPr>
              <w:t>(p</w:t>
            </w:r>
            <w:r w:rsidR="00B624F4" w:rsidRPr="00414268">
              <w:rPr>
                <w:rFonts w:ascii="Corbel" w:hAnsi="Corbel"/>
              </w:rPr>
              <w:t xml:space="preserve">ojęcie, </w:t>
            </w:r>
            <w:r w:rsidRPr="00414268">
              <w:rPr>
                <w:rFonts w:ascii="Corbel" w:hAnsi="Corbel"/>
              </w:rPr>
              <w:t>motywy</w:t>
            </w:r>
            <w:r w:rsidR="00B624F4" w:rsidRPr="00414268">
              <w:rPr>
                <w:rFonts w:ascii="Corbel" w:hAnsi="Corbel"/>
              </w:rPr>
              <w:t xml:space="preserve">, taktyki </w:t>
            </w:r>
            <w:r w:rsidRPr="00414268">
              <w:rPr>
                <w:rFonts w:ascii="Corbel" w:hAnsi="Corbel"/>
              </w:rPr>
              <w:t>autoprezentac</w:t>
            </w:r>
            <w:r w:rsidR="00B624F4" w:rsidRPr="00414268">
              <w:rPr>
                <w:rFonts w:ascii="Corbel" w:hAnsi="Corbel"/>
              </w:rPr>
              <w:t>yjne</w:t>
            </w:r>
            <w:r w:rsidRPr="00414268">
              <w:rPr>
                <w:rFonts w:ascii="Corbel" w:hAnsi="Corbel"/>
              </w:rPr>
              <w:t>.</w:t>
            </w:r>
            <w:r w:rsidR="00B624F4" w:rsidRPr="00414268">
              <w:rPr>
                <w:rFonts w:ascii="Corbel" w:hAnsi="Corbel"/>
              </w:rPr>
              <w:t xml:space="preserve"> </w:t>
            </w:r>
            <w:r w:rsidR="00B624F4" w:rsidRPr="00412F54">
              <w:rPr>
                <w:rFonts w:ascii="Corbel" w:hAnsi="Corbel"/>
              </w:rPr>
              <w:t>Pojęcie asertywności w pracy nauczyciela.</w:t>
            </w:r>
            <w:r w:rsidR="00B624F4" w:rsidRPr="00414268">
              <w:rPr>
                <w:rFonts w:ascii="Corbel" w:hAnsi="Corbel"/>
              </w:rPr>
              <w:t xml:space="preserve"> </w:t>
            </w:r>
            <w:r w:rsidR="00B624F4" w:rsidRPr="00412F54">
              <w:rPr>
                <w:rFonts w:ascii="Corbel" w:hAnsi="Corbel"/>
              </w:rPr>
              <w:t>Stawianie granic w relacjach zawodowych</w:t>
            </w:r>
            <w:r w:rsidR="00B624F4" w:rsidRPr="00414268">
              <w:rPr>
                <w:rFonts w:ascii="Corbel" w:hAnsi="Corbel"/>
              </w:rPr>
              <w:t xml:space="preserve">. </w:t>
            </w:r>
            <w:r w:rsidR="00B624F4" w:rsidRPr="00412F54">
              <w:rPr>
                <w:rFonts w:ascii="Corbel" w:hAnsi="Corbel"/>
              </w:rPr>
              <w:t>Asertywne wyrażanie potrzeb i opinii.</w:t>
            </w:r>
            <w:r w:rsidR="00414268" w:rsidRPr="00414268">
              <w:rPr>
                <w:rFonts w:ascii="Corbel" w:hAnsi="Corbel"/>
              </w:rPr>
              <w:t>)</w:t>
            </w:r>
          </w:p>
        </w:tc>
      </w:tr>
      <w:tr w:rsidR="001C48E2" w:rsidRPr="009C54AE" w14:paraId="68E65E87" w14:textId="77777777" w:rsidTr="00414268">
        <w:tc>
          <w:tcPr>
            <w:tcW w:w="8954" w:type="dxa"/>
          </w:tcPr>
          <w:p w14:paraId="7CBC8FD2" w14:textId="7F3157F9" w:rsidR="001C48E2" w:rsidRPr="00414268" w:rsidRDefault="00B624F4" w:rsidP="00B624F4">
            <w:pPr>
              <w:rPr>
                <w:rFonts w:ascii="Corbel" w:hAnsi="Corbel"/>
                <w:b/>
                <w:bCs/>
              </w:rPr>
            </w:pPr>
            <w:r w:rsidRPr="00412F54">
              <w:rPr>
                <w:rFonts w:ascii="Corbel" w:hAnsi="Corbel"/>
              </w:rPr>
              <w:t>Samoświadomość i zasoby osobiste nauczyciela</w:t>
            </w:r>
            <w:r w:rsidRPr="00414268">
              <w:rPr>
                <w:rFonts w:ascii="Corbel" w:hAnsi="Corbel"/>
                <w:b/>
                <w:bCs/>
              </w:rPr>
              <w:t xml:space="preserve">. </w:t>
            </w:r>
            <w:r w:rsidR="00414268" w:rsidRPr="00414268">
              <w:rPr>
                <w:rFonts w:ascii="Corbel" w:hAnsi="Corbel"/>
                <w:b/>
                <w:bCs/>
              </w:rPr>
              <w:t>(</w:t>
            </w:r>
            <w:r w:rsidRPr="00412F54">
              <w:rPr>
                <w:rFonts w:ascii="Corbel" w:hAnsi="Corbel"/>
              </w:rPr>
              <w:t>Rozpoznawanie własnych mocnych stron i obszarów do rozwoju</w:t>
            </w:r>
            <w:r w:rsidRPr="00414268">
              <w:rPr>
                <w:rFonts w:ascii="Corbel" w:hAnsi="Corbel"/>
              </w:rPr>
              <w:t xml:space="preserve">. </w:t>
            </w:r>
            <w:r w:rsidRPr="00412F54">
              <w:rPr>
                <w:rFonts w:ascii="Corbel" w:hAnsi="Corbel"/>
              </w:rPr>
              <w:t>Samoocena i poczucie własnej wartości.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Style funkcjonowania interpersonalnego.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Znaczenie samoakceptacji w pracy pedagogicznej.</w:t>
            </w:r>
            <w:r w:rsidR="00414268" w:rsidRPr="00414268">
              <w:rPr>
                <w:rFonts w:ascii="Corbel" w:hAnsi="Corbel"/>
              </w:rPr>
              <w:t>)</w:t>
            </w:r>
          </w:p>
        </w:tc>
      </w:tr>
      <w:tr w:rsidR="001C48E2" w:rsidRPr="009C54AE" w14:paraId="738D2975" w14:textId="77777777" w:rsidTr="00414268">
        <w:tc>
          <w:tcPr>
            <w:tcW w:w="8954" w:type="dxa"/>
          </w:tcPr>
          <w:p w14:paraId="68C548F7" w14:textId="36695AA9" w:rsidR="00B624F4" w:rsidRPr="00414268" w:rsidRDefault="00B624F4" w:rsidP="00414268">
            <w:pPr>
              <w:pStyle w:val="Akapitzlist"/>
              <w:spacing w:after="0" w:line="240" w:lineRule="auto"/>
              <w:ind w:left="0"/>
              <w:rPr>
                <w:rFonts w:ascii="Corbel" w:hAnsi="Corbel"/>
                <w:highlight w:val="yellow"/>
              </w:rPr>
            </w:pPr>
            <w:r w:rsidRPr="00412F54">
              <w:rPr>
                <w:rFonts w:ascii="Corbel" w:hAnsi="Corbel"/>
              </w:rPr>
              <w:t>Kompetencje emocjonalne nauczyciela</w:t>
            </w:r>
            <w:r w:rsidRPr="00414268">
              <w:rPr>
                <w:rFonts w:ascii="Corbel" w:hAnsi="Corbel"/>
              </w:rPr>
              <w:t>.</w:t>
            </w:r>
            <w:r w:rsidRPr="00414268">
              <w:rPr>
                <w:rFonts w:ascii="Corbel" w:hAnsi="Corbel"/>
                <w:b/>
                <w:bCs/>
              </w:rPr>
              <w:t xml:space="preserve"> (</w:t>
            </w:r>
            <w:r w:rsidRPr="00412F54">
              <w:rPr>
                <w:rFonts w:ascii="Corbel" w:hAnsi="Corbel"/>
                <w:b/>
                <w:bCs/>
              </w:rPr>
              <w:t xml:space="preserve"> </w:t>
            </w:r>
            <w:r w:rsidR="001C48E2" w:rsidRPr="00414268">
              <w:rPr>
                <w:rFonts w:ascii="Corbel" w:hAnsi="Corbel"/>
              </w:rPr>
              <w:t>Zasady związ</w:t>
            </w:r>
            <w:r w:rsidRPr="00414268">
              <w:rPr>
                <w:rFonts w:ascii="Corbel" w:hAnsi="Corbel"/>
              </w:rPr>
              <w:t>ane</w:t>
            </w:r>
            <w:r w:rsidR="001C48E2" w:rsidRPr="00414268">
              <w:rPr>
                <w:rFonts w:ascii="Corbel" w:hAnsi="Corbel"/>
              </w:rPr>
              <w:t xml:space="preserve"> z budowaniem klimatu zaufania i współpracy w  przedszkolu i szkole</w:t>
            </w:r>
            <w:r w:rsidR="00414268" w:rsidRPr="00414268">
              <w:rPr>
                <w:rFonts w:ascii="Corbel" w:hAnsi="Corbel"/>
              </w:rPr>
              <w:t xml:space="preserve">.  </w:t>
            </w:r>
            <w:r w:rsidRPr="00412F54">
              <w:rPr>
                <w:rFonts w:ascii="Corbel" w:hAnsi="Corbel"/>
              </w:rPr>
              <w:t>Emocje w pracy nauczyciela</w:t>
            </w:r>
            <w:r w:rsidR="00F81368">
              <w:rPr>
                <w:rFonts w:ascii="Corbel" w:hAnsi="Corbel"/>
              </w:rPr>
              <w:t>-</w:t>
            </w:r>
            <w:r w:rsidRPr="00412F54">
              <w:rPr>
                <w:rFonts w:ascii="Corbel" w:hAnsi="Corbel"/>
              </w:rPr>
              <w:t xml:space="preserve"> ich rola i znaczenie</w:t>
            </w:r>
            <w:r w:rsidR="00414268" w:rsidRPr="00414268">
              <w:rPr>
                <w:rFonts w:ascii="Corbel" w:hAnsi="Corbel"/>
              </w:rPr>
              <w:t xml:space="preserve">. </w:t>
            </w:r>
            <w:r w:rsidRPr="00412F54">
              <w:rPr>
                <w:rFonts w:ascii="Corbel" w:hAnsi="Corbel"/>
              </w:rPr>
              <w:t>Rozpoznawanie i regulowanie własnych emocji.</w:t>
            </w:r>
            <w:r w:rsidR="00414268" w:rsidRPr="00414268">
              <w:rPr>
                <w:rFonts w:ascii="Corbel" w:hAnsi="Corbel"/>
              </w:rPr>
              <w:t xml:space="preserve"> </w:t>
            </w:r>
            <w:r w:rsidRPr="00414268">
              <w:rPr>
                <w:rFonts w:ascii="Corbel" w:hAnsi="Corbel"/>
              </w:rPr>
              <w:t>Reagowanie na emocje dzieci w sytuacjach edukacyjnych</w:t>
            </w:r>
            <w:r w:rsidR="00414268" w:rsidRPr="00414268">
              <w:rPr>
                <w:rFonts w:ascii="Corbel" w:hAnsi="Corbel"/>
              </w:rPr>
              <w:t>)</w:t>
            </w:r>
          </w:p>
        </w:tc>
      </w:tr>
      <w:tr w:rsidR="001C48E2" w:rsidRPr="009C54AE" w14:paraId="342CFC89" w14:textId="77777777" w:rsidTr="00414268">
        <w:tc>
          <w:tcPr>
            <w:tcW w:w="8954" w:type="dxa"/>
          </w:tcPr>
          <w:p w14:paraId="5F6B5872" w14:textId="267F5894" w:rsidR="001C48E2" w:rsidRPr="00414268" w:rsidRDefault="00B624F4" w:rsidP="00B624F4">
            <w:pPr>
              <w:rPr>
                <w:rFonts w:ascii="Corbel" w:hAnsi="Corbel"/>
                <w:b/>
                <w:bCs/>
              </w:rPr>
            </w:pPr>
            <w:r w:rsidRPr="00412F54">
              <w:rPr>
                <w:rFonts w:ascii="Corbel" w:hAnsi="Corbel"/>
              </w:rPr>
              <w:t>Stres, dobrostan i profilaktyka wypalenia zawodowego</w:t>
            </w:r>
            <w:r w:rsidRPr="00414268">
              <w:rPr>
                <w:rFonts w:ascii="Corbel" w:hAnsi="Corbel"/>
              </w:rPr>
              <w:t>.</w:t>
            </w:r>
            <w:r w:rsidRPr="00414268">
              <w:rPr>
                <w:rFonts w:ascii="Corbel" w:hAnsi="Corbel"/>
                <w:b/>
                <w:bCs/>
              </w:rPr>
              <w:t xml:space="preserve"> </w:t>
            </w:r>
            <w:r w:rsidR="00414268" w:rsidRPr="00414268">
              <w:rPr>
                <w:rFonts w:ascii="Corbel" w:hAnsi="Corbel"/>
                <w:b/>
                <w:bCs/>
              </w:rPr>
              <w:t>(</w:t>
            </w:r>
            <w:r w:rsidRPr="00412F54">
              <w:rPr>
                <w:rFonts w:ascii="Corbel" w:hAnsi="Corbel"/>
              </w:rPr>
              <w:t>Źródła stresu w pracy nauczyciela.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Objawy i konsekwencje stresu oraz wypalenia zawodowego.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Strategie radzenia sobie ze stresem.</w:t>
            </w:r>
            <w:r w:rsidRPr="00414268">
              <w:rPr>
                <w:rFonts w:ascii="Corbel" w:hAnsi="Corbel"/>
              </w:rPr>
              <w:t xml:space="preserve"> </w:t>
            </w:r>
            <w:r w:rsidRPr="00412F54">
              <w:rPr>
                <w:rFonts w:ascii="Corbel" w:hAnsi="Corbel"/>
              </w:rPr>
              <w:t>Dbanie o równowagę między życiem zawodowym a osobistym.</w:t>
            </w:r>
            <w:r w:rsidR="00414268" w:rsidRPr="00414268">
              <w:rPr>
                <w:rFonts w:ascii="Corbel" w:hAnsi="Corbel"/>
              </w:rPr>
              <w:t>)</w:t>
            </w:r>
          </w:p>
        </w:tc>
      </w:tr>
    </w:tbl>
    <w:p w14:paraId="3CE0D58F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6D94DC" w14:textId="2A1A61F8" w:rsidR="001C48E2" w:rsidRDefault="001C48E2" w:rsidP="00C014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EF48175" w14:textId="77777777" w:rsidR="001C48E2" w:rsidRPr="001F1BD9" w:rsidRDefault="001C48E2" w:rsidP="001C48E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5172E8F" w14:textId="77777777" w:rsidR="001C48E2" w:rsidRPr="001F1BD9" w:rsidRDefault="001C48E2" w:rsidP="001C48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>Ćwiczenia: analiza tekstów z dyskusją,</w:t>
      </w:r>
      <w:r>
        <w:rPr>
          <w:rFonts w:ascii="Corbel" w:hAnsi="Corbel"/>
          <w:b w:val="0"/>
          <w:smallCaps w:val="0"/>
          <w:szCs w:val="24"/>
        </w:rPr>
        <w:t xml:space="preserve"> projekt </w:t>
      </w:r>
      <w:r w:rsidRPr="001F1BD9">
        <w:rPr>
          <w:rFonts w:ascii="Corbel" w:hAnsi="Corbel"/>
          <w:b w:val="0"/>
          <w:smallCaps w:val="0"/>
          <w:szCs w:val="24"/>
        </w:rPr>
        <w:t>praktyczny praca w grupach (rozwiązywanie zadań, dyskusja</w:t>
      </w:r>
      <w:r>
        <w:rPr>
          <w:rFonts w:ascii="Corbel" w:hAnsi="Corbel"/>
          <w:b w:val="0"/>
          <w:smallCaps w:val="0"/>
          <w:szCs w:val="24"/>
        </w:rPr>
        <w:t>).</w:t>
      </w:r>
    </w:p>
    <w:p w14:paraId="2562019D" w14:textId="77777777" w:rsidR="001C48E2" w:rsidRDefault="001C48E2" w:rsidP="001C48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49976" w14:textId="77777777" w:rsidR="001C48E2" w:rsidRPr="009C54AE" w:rsidRDefault="001C48E2" w:rsidP="001C48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BE00AE6" w14:textId="77777777" w:rsidR="001C48E2" w:rsidRPr="009C54AE" w:rsidRDefault="001C48E2" w:rsidP="001C48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0EFAE2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2BBAE6E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1C48E2" w:rsidRPr="009C54AE" w14:paraId="3253392F" w14:textId="77777777" w:rsidTr="00A27B7B">
        <w:tc>
          <w:tcPr>
            <w:tcW w:w="1985" w:type="dxa"/>
            <w:vAlign w:val="center"/>
          </w:tcPr>
          <w:p w14:paraId="251F9565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B2F8AA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7FA7BB5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F68A273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C2CEB80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48E2" w:rsidRPr="009C54AE" w14:paraId="1059726D" w14:textId="77777777" w:rsidTr="00A27B7B">
        <w:tc>
          <w:tcPr>
            <w:tcW w:w="1985" w:type="dxa"/>
          </w:tcPr>
          <w:p w14:paraId="3DC595F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0161E88" w14:textId="77777777" w:rsidR="001C48E2" w:rsidRPr="00BD362A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14:paraId="4B9E3B65" w14:textId="77777777" w:rsidR="001C48E2" w:rsidRPr="00BD362A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C48E2" w:rsidRPr="009C54AE" w14:paraId="4A6636AD" w14:textId="77777777" w:rsidTr="00A27B7B">
        <w:tc>
          <w:tcPr>
            <w:tcW w:w="1985" w:type="dxa"/>
          </w:tcPr>
          <w:p w14:paraId="5287862E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4337099" w14:textId="2C149CD1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 w:rsidR="004E408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14:paraId="347367E9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C48E2" w:rsidRPr="009C54AE" w14:paraId="44ACBA5B" w14:textId="77777777" w:rsidTr="00A27B7B">
        <w:tc>
          <w:tcPr>
            <w:tcW w:w="1985" w:type="dxa"/>
          </w:tcPr>
          <w:p w14:paraId="4E4C6D4E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0A16BC" w14:textId="39D44CB3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E4080">
              <w:rPr>
                <w:rFonts w:ascii="Corbel" w:hAnsi="Corbel"/>
                <w:b w:val="0"/>
                <w:smallCaps w:val="0"/>
                <w:szCs w:val="24"/>
              </w:rPr>
              <w:t>Obserwacja w trakcie zaję</w:t>
            </w:r>
            <w:r w:rsidR="004E4080"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14:paraId="4F171C7D" w14:textId="77777777" w:rsidR="001C48E2" w:rsidRPr="009C54AE" w:rsidRDefault="001C48E2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E4080" w:rsidRPr="009C54AE" w14:paraId="4A89E7B9" w14:textId="77777777" w:rsidTr="00A27B7B">
        <w:tc>
          <w:tcPr>
            <w:tcW w:w="1985" w:type="dxa"/>
          </w:tcPr>
          <w:p w14:paraId="5E0AE038" w14:textId="4F9A7B9C" w:rsidR="004E4080" w:rsidRDefault="004E408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C66F4C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62489C4F" w14:textId="6A0C845A" w:rsidR="004E4080" w:rsidRPr="00BD362A" w:rsidRDefault="004E408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pisemne,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14:paraId="16A17172" w14:textId="10A7B2AE" w:rsidR="004E4080" w:rsidRPr="00BD362A" w:rsidRDefault="004E408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17611D2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967A2F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CDA2F32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48E2" w:rsidRPr="009C54AE" w14:paraId="6880D949" w14:textId="77777777" w:rsidTr="00A27B7B">
        <w:tc>
          <w:tcPr>
            <w:tcW w:w="9670" w:type="dxa"/>
          </w:tcPr>
          <w:p w14:paraId="19516E01" w14:textId="28E14AA8" w:rsidR="001C48E2" w:rsidRPr="00B624F4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Pozytywna ocena z kolokwium pisemnego</w:t>
            </w:r>
            <w:r w:rsidR="007A2680">
              <w:rPr>
                <w:rFonts w:ascii="Corbel" w:hAnsi="Corbel"/>
                <w:b w:val="0"/>
                <w:smallCaps w:val="0"/>
                <w:szCs w:val="24"/>
              </w:rPr>
              <w:t>, sprawdzającego znajomość omawianych treści i nabycia określonych umiejętności</w:t>
            </w:r>
            <w:r w:rsidRPr="00B624F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D0C7EE6" w14:textId="3EEA44D9" w:rsidR="00D86889" w:rsidRPr="00B624F4" w:rsidRDefault="00D8688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Kryteria oceniana kolokwium:</w:t>
            </w:r>
          </w:p>
          <w:p w14:paraId="4D4FB473" w14:textId="4209BE1F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 xml:space="preserve">5.0 </w:t>
            </w:r>
            <w:r w:rsidR="00C66F4C" w:rsidRPr="00B624F4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B624F4">
              <w:rPr>
                <w:rFonts w:ascii="Corbel" w:hAnsi="Corbel"/>
                <w:b w:val="0"/>
                <w:smallCaps w:val="0"/>
                <w:szCs w:val="24"/>
              </w:rPr>
              <w:t xml:space="preserve"> wykazuje znajomość każdej z treści kształcenia na poziomie 91%-100%</w:t>
            </w:r>
          </w:p>
          <w:p w14:paraId="05CA8E86" w14:textId="77777777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6CA6FFD" w14:textId="77777777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F37176C" w14:textId="77777777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F8A7442" w14:textId="77777777" w:rsidR="00D86889" w:rsidRPr="00B624F4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D9AE2A3" w14:textId="77777777" w:rsidR="00D86889" w:rsidRPr="003D1232" w:rsidRDefault="00D86889" w:rsidP="00D868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4F4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3F5D1DC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21CA2BB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BB847" w14:textId="77777777" w:rsidR="001C48E2" w:rsidRPr="009C54AE" w:rsidRDefault="001C48E2" w:rsidP="001C48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3F93530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1C48E2" w:rsidRPr="009C54AE" w14:paraId="2D64CFF8" w14:textId="77777777" w:rsidTr="00D86889">
        <w:tc>
          <w:tcPr>
            <w:tcW w:w="4617" w:type="dxa"/>
            <w:vAlign w:val="center"/>
          </w:tcPr>
          <w:p w14:paraId="6A7A518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vAlign w:val="center"/>
          </w:tcPr>
          <w:p w14:paraId="71964869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C48E2" w:rsidRPr="009C54AE" w14:paraId="5A176C13" w14:textId="77777777" w:rsidTr="00D86889">
        <w:tc>
          <w:tcPr>
            <w:tcW w:w="4617" w:type="dxa"/>
          </w:tcPr>
          <w:p w14:paraId="0F8B1F42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7" w:type="dxa"/>
            <w:vAlign w:val="center"/>
          </w:tcPr>
          <w:p w14:paraId="673AE95C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C66F4C" w:rsidRPr="009C54AE" w14:paraId="21A32AA9" w14:textId="77777777" w:rsidTr="00D86889">
        <w:tc>
          <w:tcPr>
            <w:tcW w:w="4617" w:type="dxa"/>
          </w:tcPr>
          <w:p w14:paraId="5D878DE2" w14:textId="783FB6D8" w:rsidR="00C66F4C" w:rsidRPr="009C54AE" w:rsidRDefault="00C66F4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37" w:type="dxa"/>
            <w:vAlign w:val="center"/>
          </w:tcPr>
          <w:p w14:paraId="345AFCDB" w14:textId="3F5680F1" w:rsidR="00C66F4C" w:rsidRDefault="00C66F4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1C48E2" w:rsidRPr="009C54AE" w14:paraId="7F1BF535" w14:textId="77777777" w:rsidTr="00D86889">
        <w:tc>
          <w:tcPr>
            <w:tcW w:w="4617" w:type="dxa"/>
          </w:tcPr>
          <w:p w14:paraId="2D75FC50" w14:textId="77777777" w:rsidR="001C48E2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>:</w:t>
            </w:r>
          </w:p>
          <w:p w14:paraId="225D509F" w14:textId="77777777" w:rsidR="001C48E2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9C54AE">
              <w:rPr>
                <w:rFonts w:ascii="Corbel" w:hAnsi="Corbel"/>
              </w:rPr>
              <w:t xml:space="preserve">przygotowanie do zajęć, </w:t>
            </w:r>
          </w:p>
          <w:p w14:paraId="70EAA92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kolokwium</w:t>
            </w:r>
          </w:p>
        </w:tc>
        <w:tc>
          <w:tcPr>
            <w:tcW w:w="4337" w:type="dxa"/>
            <w:vAlign w:val="center"/>
          </w:tcPr>
          <w:p w14:paraId="7567D1EC" w14:textId="77777777" w:rsidR="001C48E2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AED30B7" w14:textId="77777777" w:rsidR="001C48E2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8729832" w14:textId="77777777" w:rsidR="001C48E2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  <w:p w14:paraId="0F45AD74" w14:textId="1F6D5218" w:rsidR="001C48E2" w:rsidRPr="009C54AE" w:rsidRDefault="00D8688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1C48E2" w:rsidRPr="009C54AE" w14:paraId="5A9FA658" w14:textId="77777777" w:rsidTr="00D86889">
        <w:tc>
          <w:tcPr>
            <w:tcW w:w="4617" w:type="dxa"/>
          </w:tcPr>
          <w:p w14:paraId="6E9AE9B0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  <w:vAlign w:val="center"/>
          </w:tcPr>
          <w:p w14:paraId="4803F375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1C48E2" w:rsidRPr="009C54AE" w14:paraId="0733C236" w14:textId="77777777" w:rsidTr="00D86889">
        <w:tc>
          <w:tcPr>
            <w:tcW w:w="4617" w:type="dxa"/>
          </w:tcPr>
          <w:p w14:paraId="39BD6BD0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  <w:vAlign w:val="center"/>
          </w:tcPr>
          <w:p w14:paraId="32DDEF58" w14:textId="77777777" w:rsidR="001C48E2" w:rsidRPr="009C54AE" w:rsidRDefault="001C48E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67AE50C8" w14:textId="77777777" w:rsidR="001C48E2" w:rsidRPr="009C54AE" w:rsidRDefault="001C48E2" w:rsidP="001C48E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55DE738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7C0BAA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7D834B4" w14:textId="77777777" w:rsidR="001C48E2" w:rsidRPr="009C54AE" w:rsidRDefault="001C48E2" w:rsidP="001C48E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848"/>
      </w:tblGrid>
      <w:tr w:rsidR="001C48E2" w:rsidRPr="009C54AE" w14:paraId="6A185FAF" w14:textId="77777777" w:rsidTr="004443EB">
        <w:trPr>
          <w:trHeight w:val="397"/>
        </w:trPr>
        <w:tc>
          <w:tcPr>
            <w:tcW w:w="4082" w:type="dxa"/>
          </w:tcPr>
          <w:p w14:paraId="5C6A9CDA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48" w:type="dxa"/>
          </w:tcPr>
          <w:p w14:paraId="011051A2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1C48E2" w:rsidRPr="009C54AE" w14:paraId="44ECB7C6" w14:textId="77777777" w:rsidTr="004443EB">
        <w:trPr>
          <w:trHeight w:val="397"/>
        </w:trPr>
        <w:tc>
          <w:tcPr>
            <w:tcW w:w="4082" w:type="dxa"/>
          </w:tcPr>
          <w:p w14:paraId="441BA06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48" w:type="dxa"/>
          </w:tcPr>
          <w:p w14:paraId="72E48C71" w14:textId="77777777" w:rsidR="001C48E2" w:rsidRPr="009C54AE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4852EFFC" w14:textId="77777777" w:rsidR="001C48E2" w:rsidRPr="009C54AE" w:rsidRDefault="001C4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CD7435" w14:textId="06661F33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4EFF10A" w14:textId="77777777" w:rsidR="001C48E2" w:rsidRPr="009C54AE" w:rsidRDefault="001C48E2" w:rsidP="001C48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1C48E2" w:rsidRPr="005F17F3" w14:paraId="4F1C6292" w14:textId="77777777" w:rsidTr="006B0BF4">
        <w:trPr>
          <w:trHeight w:val="397"/>
        </w:trPr>
        <w:tc>
          <w:tcPr>
            <w:tcW w:w="8789" w:type="dxa"/>
          </w:tcPr>
          <w:p w14:paraId="13FEFA08" w14:textId="77777777" w:rsidR="001C48E2" w:rsidRPr="00414268" w:rsidRDefault="001C48E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426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D825FA" w14:textId="77777777" w:rsidR="00414268" w:rsidRDefault="001C4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4268"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 w:rsidRPr="00414268"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Gdańskie Wydawnictwo Psychologiczne, Gdańsk 1999</w:t>
            </w:r>
          </w:p>
          <w:p w14:paraId="2AE9401C" w14:textId="4778CDFA" w:rsidR="00675097" w:rsidRDefault="00675097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Rosenberg M.B., Porozumienie bez przemocy. O języku życia., Wydawnictwo Czarna Owca, Warszawa 2016</w:t>
            </w:r>
          </w:p>
          <w:p w14:paraId="32B61EA1" w14:textId="5EF5EA0E" w:rsidR="00675097" w:rsidRDefault="00675097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Adler R. B., Rosenfeld L.B.,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Proctor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R.F., Relacje Interpersonalne. Proces porozumiewania się, Dom Wydawniczy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Poznań 2011</w:t>
            </w:r>
          </w:p>
          <w:p w14:paraId="5DD37211" w14:textId="108033F2" w:rsidR="00675097" w:rsidRDefault="00675097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Gordon T., Wychowanie bez porażek w szkole, Instytut wydawniczy PAX, Warszawa 2007,</w:t>
            </w:r>
          </w:p>
          <w:p w14:paraId="3F79BEE1" w14:textId="542161DC" w:rsidR="00E2598D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Petrie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Komunikacja w pracy z dziećmi i młodzieżą, Wydawnictwo Zysk i S-Ka, Poznań 2013</w:t>
            </w:r>
          </w:p>
          <w:p w14:paraId="5AF49182" w14:textId="4D4D4687" w:rsid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Góralska R., Madalińska- Michalak J., Kompetencje emocjonalne nauczyciela, Wydawnictwo Wolters Kluwer Polska, Warszawa 2012</w:t>
            </w:r>
          </w:p>
          <w:p w14:paraId="5A81875F" w14:textId="4B5F7782" w:rsidR="00B808E2" w:rsidRP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Kirenko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Zubrzycka- Maciąg T., Asertywność nauczycieli. Badania empiryczne, Wydawnictwo UMCS, Lublin 2015</w:t>
            </w:r>
          </w:p>
          <w:p w14:paraId="0F5A4269" w14:textId="20A8CDB0" w:rsid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8E2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Mc Kay M., Davis M., Fanning P., </w:t>
            </w:r>
            <w:r w:rsidR="00373FE4" w:rsidRPr="00B808E2">
              <w:rPr>
                <w:rFonts w:ascii="Corbel" w:hAnsi="Corbel"/>
                <w:b w:val="0"/>
                <w:smallCaps w:val="0"/>
                <w:szCs w:val="24"/>
              </w:rPr>
              <w:t>Sztuka skutecznego porozumiewania się</w:t>
            </w:r>
            <w:r w:rsidR="00373FE4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B808E2">
              <w:rPr>
                <w:rFonts w:ascii="Corbel" w:hAnsi="Corbel"/>
                <w:b w:val="0"/>
                <w:smallCaps w:val="0"/>
                <w:szCs w:val="24"/>
                <w:lang w:val="sv-SE"/>
              </w:rPr>
              <w:t xml:space="preserve">Rozdziały: 1. </w:t>
            </w:r>
            <w:r w:rsidRPr="00B808E2">
              <w:rPr>
                <w:rFonts w:ascii="Corbel" w:hAnsi="Corbel"/>
                <w:b w:val="0"/>
                <w:smallCaps w:val="0"/>
                <w:szCs w:val="24"/>
              </w:rPr>
              <w:t>Sztuka komunikowania się w sytuacjach towarzyskich, 2. Umiejętność wywierania wpływu na ludzi</w:t>
            </w:r>
            <w:r w:rsidR="00373FE4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B808E2">
              <w:rPr>
                <w:rFonts w:ascii="Corbel" w:hAnsi="Corbel"/>
                <w:b w:val="0"/>
                <w:smallCaps w:val="0"/>
                <w:szCs w:val="24"/>
              </w:rPr>
              <w:t>Gdańskie Wydawnictwo Psychologiczne, Gdańsk 2007</w:t>
            </w:r>
          </w:p>
          <w:p w14:paraId="4F6EA664" w14:textId="77777777" w:rsid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Sęk H., Wypalenie zawodowe, Wydawnictwo naukowe PWN, Warszawa 2006</w:t>
            </w:r>
          </w:p>
          <w:p w14:paraId="4E3B2C39" w14:textId="556CF137" w:rsidR="001C48E2" w:rsidRPr="00B808E2" w:rsidRDefault="00B808E2" w:rsidP="002F0C0A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Day Ch., Rozwój zawodowy nauczyciela,</w:t>
            </w:r>
            <w:r w:rsidRPr="00414268">
              <w:rPr>
                <w:rFonts w:ascii="Corbel" w:hAnsi="Corbel"/>
                <w:b w:val="0"/>
                <w:smallCaps w:val="0"/>
                <w:szCs w:val="24"/>
              </w:rPr>
              <w:t xml:space="preserve"> Gdańskie Wydawnictwo Psychologiczne, 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2005</w:t>
            </w:r>
            <w:r w:rsidR="00E2598D">
              <w:rPr>
                <w:rFonts w:ascii="Corbel" w:hAnsi="Corbel"/>
              </w:rPr>
              <w:t xml:space="preserve"> </w:t>
            </w:r>
          </w:p>
        </w:tc>
      </w:tr>
    </w:tbl>
    <w:p w14:paraId="5004F982" w14:textId="77777777" w:rsidR="00B808E2" w:rsidRDefault="00B80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BCC0F6" w14:textId="173464A0" w:rsidR="001C48E2" w:rsidRPr="001C48E2" w:rsidRDefault="001C48E2" w:rsidP="001C48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1C48E2" w:rsidRPr="001C48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3784D" w14:textId="77777777" w:rsidR="00A6784F" w:rsidRDefault="00A6784F" w:rsidP="001C48E2">
      <w:pPr>
        <w:spacing w:after="0" w:line="240" w:lineRule="auto"/>
      </w:pPr>
      <w:r>
        <w:separator/>
      </w:r>
    </w:p>
  </w:endnote>
  <w:endnote w:type="continuationSeparator" w:id="0">
    <w:p w14:paraId="5373BF8B" w14:textId="77777777" w:rsidR="00A6784F" w:rsidRDefault="00A6784F" w:rsidP="001C4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A99F7" w14:textId="77777777" w:rsidR="00A6784F" w:rsidRDefault="00A6784F" w:rsidP="001C48E2">
      <w:pPr>
        <w:spacing w:after="0" w:line="240" w:lineRule="auto"/>
      </w:pPr>
      <w:r>
        <w:separator/>
      </w:r>
    </w:p>
  </w:footnote>
  <w:footnote w:type="continuationSeparator" w:id="0">
    <w:p w14:paraId="79BF270E" w14:textId="77777777" w:rsidR="00A6784F" w:rsidRDefault="00A6784F" w:rsidP="001C48E2">
      <w:pPr>
        <w:spacing w:after="0" w:line="240" w:lineRule="auto"/>
      </w:pPr>
      <w:r>
        <w:continuationSeparator/>
      </w:r>
    </w:p>
  </w:footnote>
  <w:footnote w:id="1">
    <w:p w14:paraId="36D1D903" w14:textId="77777777" w:rsidR="001C48E2" w:rsidRDefault="001C48E2" w:rsidP="001C48E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6D49"/>
    <w:multiLevelType w:val="multilevel"/>
    <w:tmpl w:val="A886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854D3"/>
    <w:multiLevelType w:val="hybridMultilevel"/>
    <w:tmpl w:val="EB64D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02954"/>
    <w:multiLevelType w:val="multilevel"/>
    <w:tmpl w:val="77A8D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A5718B"/>
    <w:multiLevelType w:val="hybridMultilevel"/>
    <w:tmpl w:val="5A1A042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622D98"/>
    <w:multiLevelType w:val="multilevel"/>
    <w:tmpl w:val="93769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0C913A8"/>
    <w:multiLevelType w:val="multilevel"/>
    <w:tmpl w:val="82D0F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E36380"/>
    <w:multiLevelType w:val="multilevel"/>
    <w:tmpl w:val="036E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DD22A5"/>
    <w:multiLevelType w:val="multilevel"/>
    <w:tmpl w:val="9CC00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631F692A"/>
    <w:multiLevelType w:val="multilevel"/>
    <w:tmpl w:val="68ACE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072B04"/>
    <w:multiLevelType w:val="hybridMultilevel"/>
    <w:tmpl w:val="5296AE56"/>
    <w:lvl w:ilvl="0" w:tplc="8C787A1E">
      <w:start w:val="1"/>
      <w:numFmt w:val="upperLetter"/>
      <w:lvlText w:val="%1."/>
      <w:lvlJc w:val="left"/>
      <w:pPr>
        <w:ind w:left="2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2" w:hanging="360"/>
      </w:pPr>
    </w:lvl>
    <w:lvl w:ilvl="2" w:tplc="0415001B" w:tentative="1">
      <w:start w:val="1"/>
      <w:numFmt w:val="lowerRoman"/>
      <w:lvlText w:val="%3."/>
      <w:lvlJc w:val="right"/>
      <w:pPr>
        <w:ind w:left="3862" w:hanging="180"/>
      </w:pPr>
    </w:lvl>
    <w:lvl w:ilvl="3" w:tplc="0415000F" w:tentative="1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E2"/>
    <w:rsid w:val="00096C80"/>
    <w:rsid w:val="000D24DD"/>
    <w:rsid w:val="00107225"/>
    <w:rsid w:val="0012056F"/>
    <w:rsid w:val="001C48E2"/>
    <w:rsid w:val="00223FED"/>
    <w:rsid w:val="002F0C0A"/>
    <w:rsid w:val="00336A72"/>
    <w:rsid w:val="00373FE4"/>
    <w:rsid w:val="00414268"/>
    <w:rsid w:val="00435328"/>
    <w:rsid w:val="004443EB"/>
    <w:rsid w:val="004E4080"/>
    <w:rsid w:val="00593BCC"/>
    <w:rsid w:val="005F17F3"/>
    <w:rsid w:val="00636F5C"/>
    <w:rsid w:val="00670F5F"/>
    <w:rsid w:val="00675097"/>
    <w:rsid w:val="006B0BF4"/>
    <w:rsid w:val="006C4D52"/>
    <w:rsid w:val="007129B3"/>
    <w:rsid w:val="00755680"/>
    <w:rsid w:val="007610EF"/>
    <w:rsid w:val="00791FA8"/>
    <w:rsid w:val="007A2680"/>
    <w:rsid w:val="00913C4A"/>
    <w:rsid w:val="009D7419"/>
    <w:rsid w:val="00A35CA2"/>
    <w:rsid w:val="00A6784F"/>
    <w:rsid w:val="00B624F4"/>
    <w:rsid w:val="00B808E2"/>
    <w:rsid w:val="00C01486"/>
    <w:rsid w:val="00C66F4C"/>
    <w:rsid w:val="00CF2028"/>
    <w:rsid w:val="00D86889"/>
    <w:rsid w:val="00DF3DA4"/>
    <w:rsid w:val="00E2598D"/>
    <w:rsid w:val="00E84395"/>
    <w:rsid w:val="00ED5141"/>
    <w:rsid w:val="00F3588E"/>
    <w:rsid w:val="00F81368"/>
    <w:rsid w:val="00FA6DE5"/>
    <w:rsid w:val="00FF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E9D5"/>
  <w15:chartTrackingRefBased/>
  <w15:docId w15:val="{95ECE62E-072E-4F50-9483-C5C62A9F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8E2"/>
  </w:style>
  <w:style w:type="paragraph" w:styleId="Nagwek1">
    <w:name w:val="heading 1"/>
    <w:basedOn w:val="Normalny"/>
    <w:next w:val="Normalny"/>
    <w:link w:val="Nagwek1Znak"/>
    <w:uiPriority w:val="9"/>
    <w:qFormat/>
    <w:rsid w:val="001C4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4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8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4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48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4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4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4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4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48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C48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48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48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48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48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48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48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48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4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4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4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4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4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48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48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48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48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48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48E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48E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48E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C48E2"/>
    <w:rPr>
      <w:vertAlign w:val="superscript"/>
    </w:rPr>
  </w:style>
  <w:style w:type="paragraph" w:customStyle="1" w:styleId="Punktygwne">
    <w:name w:val="Punkty główne"/>
    <w:basedOn w:val="Normalny"/>
    <w:qFormat/>
    <w:rsid w:val="001C48E2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1C48E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1C48E2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1C48E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1C48E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1C48E2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1C48E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C48E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1C48E2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C48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C48E2"/>
  </w:style>
  <w:style w:type="paragraph" w:styleId="NormalnyWeb">
    <w:name w:val="Normal (Web)"/>
    <w:basedOn w:val="Normalny"/>
    <w:uiPriority w:val="99"/>
    <w:semiHidden/>
    <w:unhideWhenUsed/>
    <w:rsid w:val="00414268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E2598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9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5EA21F-96CE-4AB1-84B9-1138E8E6E3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DF4C8-A871-43EF-B9F7-2E6E752D5F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1A293-AA07-4650-ADF7-8BE765BA2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5</Pages>
  <Words>1107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28</cp:revision>
  <dcterms:created xsi:type="dcterms:W3CDTF">2025-12-18T07:42:00Z</dcterms:created>
  <dcterms:modified xsi:type="dcterms:W3CDTF">2026-03-04T07:55:00Z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